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23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-23"/>
          <w:sz w:val="44"/>
          <w:szCs w:val="44"/>
        </w:rPr>
        <w:t>拟推选为202</w:t>
      </w:r>
      <w:r>
        <w:rPr>
          <w:rFonts w:hint="eastAsia" w:ascii="方正小标宋简体" w:hAnsi="方正小标宋简体" w:eastAsia="方正小标宋简体" w:cs="方正小标宋简体"/>
          <w:spacing w:val="-23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pacing w:val="-23"/>
          <w:sz w:val="44"/>
          <w:szCs w:val="44"/>
        </w:rPr>
        <w:t>届省级优秀大学毕业生的学生名单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hAnsi="方正小标宋简体" w:eastAsia="方正小标宋简体" w:cs="方正小标宋简体"/>
          <w:spacing w:val="-23"/>
          <w:sz w:val="18"/>
          <w:szCs w:val="18"/>
          <w:lang w:val="en-US" w:eastAsia="zh-CN"/>
        </w:rPr>
      </w:pPr>
    </w:p>
    <w:tbl>
      <w:tblPr>
        <w:tblStyle w:val="2"/>
        <w:tblW w:w="92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2865"/>
        <w:gridCol w:w="1080"/>
        <w:gridCol w:w="900"/>
        <w:gridCol w:w="1350"/>
        <w:gridCol w:w="22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院系名称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中药与营养保健学院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文敏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中药与营养保健学院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黄焕然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中药与营养保健学院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潘泊锦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中药与营养保健学院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柴梦雪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医学营养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中药与营养保健学院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郑媛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中草药栽培技术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中药与营养保健学院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陈壹娟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中医养生保健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张善美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陈柳廷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赵晨希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胡梦林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刘雨佳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周娟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梁赛鑫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颜志妃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田旭琴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杨利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群众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李林茹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刘娟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刘智慧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罗陶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杨群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刘潇潇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杨玉玲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张传洪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/>
    <w:sectPr>
      <w:pgSz w:w="11906" w:h="16838"/>
      <w:pgMar w:top="2098" w:right="1474" w:bottom="192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AA7629"/>
    <w:rsid w:val="12AA7629"/>
    <w:rsid w:val="69EE7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2021-11-29T09:11:00Z</dcterms:created>
  <dc:creator>冷颜淡舞轻愁</dc:creator>
  <cp:lastModifiedBy>冷颜淡舞轻愁</cp:lastModifiedBy>
  <dcterms:modified xsi:type="dcterms:W3CDTF">2021-11-29T09:12:15Z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FF1ACCF722A24CB2AB28C71E7AC3EF40</vt:lpwstr>
  </property>
</Properties>
</file>